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74" w:rsidRPr="00D92087" w:rsidRDefault="00224174" w:rsidP="006F167E">
      <w:pPr>
        <w:ind w:right="-61"/>
        <w:jc w:val="both"/>
        <w:rPr>
          <w:sz w:val="28"/>
          <w:szCs w:val="28"/>
        </w:rPr>
      </w:pPr>
      <w:bookmarkStart w:id="0" w:name="_Hlk10073570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913D20" w:rsidRPr="00D92087" w:rsidTr="00913D2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3D20" w:rsidRPr="00D92087" w:rsidRDefault="00913D20" w:rsidP="00D92087">
            <w:pPr>
              <w:jc w:val="both"/>
              <w:rPr>
                <w:sz w:val="28"/>
                <w:szCs w:val="28"/>
              </w:rPr>
            </w:pPr>
          </w:p>
        </w:tc>
      </w:tr>
    </w:tbl>
    <w:p w:rsidR="002046BB" w:rsidRPr="00D92087" w:rsidRDefault="002046BB" w:rsidP="00D92087">
      <w:pPr>
        <w:ind w:firstLine="567"/>
        <w:jc w:val="both"/>
        <w:rPr>
          <w:bCs/>
          <w:sz w:val="28"/>
          <w:szCs w:val="28"/>
        </w:rPr>
      </w:pPr>
      <w:r w:rsidRPr="00D92087">
        <w:rPr>
          <w:bCs/>
          <w:sz w:val="28"/>
          <w:szCs w:val="28"/>
        </w:rPr>
        <w:t>«</w:t>
      </w:r>
      <w:bookmarkStart w:id="1" w:name="_GoBack"/>
      <w:r w:rsidR="007E7F87" w:rsidRPr="00D92087">
        <w:rPr>
          <w:bCs/>
          <w:sz w:val="28"/>
          <w:szCs w:val="28"/>
        </w:rPr>
        <w:t xml:space="preserve">Гарантии и компенсации работникам, занятым на работах с вредными </w:t>
      </w:r>
      <w:r w:rsidR="007E7F87" w:rsidRPr="00D92087">
        <w:rPr>
          <w:bCs/>
          <w:sz w:val="28"/>
          <w:szCs w:val="28"/>
        </w:rPr>
        <w:br/>
        <w:t>и (или) опасными условиями труда</w:t>
      </w:r>
      <w:bookmarkEnd w:id="1"/>
      <w:r w:rsidRPr="00D92087">
        <w:rPr>
          <w:bCs/>
          <w:sz w:val="28"/>
          <w:szCs w:val="28"/>
        </w:rPr>
        <w:t>».</w:t>
      </w:r>
    </w:p>
    <w:p w:rsidR="007E7F87" w:rsidRPr="00D92087" w:rsidRDefault="007E7F87" w:rsidP="00D9208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2087">
        <w:rPr>
          <w:rFonts w:ascii="Times New Roman" w:hAnsi="Times New Roman" w:cs="Times New Roman"/>
          <w:sz w:val="28"/>
          <w:szCs w:val="28"/>
        </w:rPr>
        <w:t>Статьей 117 ТК РФ установлен ежегодный дополнительный оплачиваемый отпуск работникам, занятым на работах с вредными и (или) опасными условиями труда.</w:t>
      </w:r>
    </w:p>
    <w:p w:rsidR="007E7F87" w:rsidRPr="00D92087" w:rsidRDefault="007E7F87" w:rsidP="00D92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87">
        <w:rPr>
          <w:rFonts w:ascii="Times New Roman" w:hAnsi="Times New Roman" w:cs="Times New Roman"/>
          <w:sz w:val="28"/>
          <w:szCs w:val="28"/>
        </w:rPr>
        <w:t xml:space="preserve">Согласно ст. 117 ТК РФ ежегодный дополнительный оплачиваемый отпуск предоставляется работникам, занятым на работах с вредными и (или) опасными условиями труда: на подземных горных работах и открытых горных работах </w:t>
      </w:r>
      <w:r w:rsidRPr="00D92087">
        <w:rPr>
          <w:rFonts w:ascii="Times New Roman" w:hAnsi="Times New Roman" w:cs="Times New Roman"/>
          <w:sz w:val="28"/>
          <w:szCs w:val="28"/>
        </w:rPr>
        <w:br/>
        <w:t>в разрезах и карьерах, в зонах радиоактивного заражения, на других работах, связанных с неблагоприятным воздействием на здоровье человека вредных физических, химических, биологических и иных факторов.</w:t>
      </w:r>
    </w:p>
    <w:p w:rsidR="007E7F87" w:rsidRPr="00D92087" w:rsidRDefault="007E7F87" w:rsidP="00D92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087">
        <w:rPr>
          <w:rFonts w:ascii="Times New Roman" w:hAnsi="Times New Roman" w:cs="Times New Roman"/>
          <w:sz w:val="28"/>
          <w:szCs w:val="28"/>
        </w:rPr>
        <w:t xml:space="preserve">Минимальная продолжительность ежегодного дополнительного оплачиваемого отпуска работникам, занятым на работах с вредными и (или) опасными условиями труда, и условия его предоставления устанавливаются </w:t>
      </w:r>
      <w:r w:rsidR="00EE404C">
        <w:rPr>
          <w:rFonts w:ascii="Times New Roman" w:hAnsi="Times New Roman" w:cs="Times New Roman"/>
          <w:sz w:val="28"/>
          <w:szCs w:val="28"/>
        </w:rPr>
        <w:br/>
      </w:r>
      <w:r w:rsidRPr="00D9208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D9208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D92087">
        <w:rPr>
          <w:rFonts w:ascii="Times New Roman" w:hAnsi="Times New Roman" w:cs="Times New Roman"/>
          <w:sz w:val="28"/>
          <w:szCs w:val="28"/>
        </w:rPr>
        <w:t xml:space="preserve">, определяемом Правительством Российской Федерации, с учетом мнения Российской трехсторонней комиссии по регулированию социально-трудовых отношений (т. е. в соответствии с Постановлением Правительства РФ </w:t>
      </w:r>
      <w:r w:rsidR="00EE404C">
        <w:rPr>
          <w:rFonts w:ascii="Times New Roman" w:hAnsi="Times New Roman" w:cs="Times New Roman"/>
          <w:sz w:val="28"/>
          <w:szCs w:val="28"/>
        </w:rPr>
        <w:br/>
      </w:r>
      <w:r w:rsidRPr="00D92087">
        <w:rPr>
          <w:rFonts w:ascii="Times New Roman" w:hAnsi="Times New Roman" w:cs="Times New Roman"/>
          <w:sz w:val="28"/>
          <w:szCs w:val="28"/>
        </w:rPr>
        <w:t xml:space="preserve">от 20.11.2008 г. № 870 </w:t>
      </w:r>
      <w:r w:rsidR="00D92087">
        <w:rPr>
          <w:rFonts w:ascii="Times New Roman" w:hAnsi="Times New Roman" w:cs="Times New Roman"/>
          <w:sz w:val="28"/>
          <w:szCs w:val="28"/>
        </w:rPr>
        <w:t>«</w:t>
      </w:r>
      <w:r w:rsidRPr="00D92087">
        <w:rPr>
          <w:rFonts w:ascii="Times New Roman" w:hAnsi="Times New Roman" w:cs="Times New Roman"/>
          <w:sz w:val="28"/>
          <w:szCs w:val="28"/>
        </w:rPr>
        <w:t xml:space="preserve">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</w:t>
      </w:r>
      <w:r w:rsidR="00EE404C">
        <w:rPr>
          <w:rFonts w:ascii="Times New Roman" w:hAnsi="Times New Roman" w:cs="Times New Roman"/>
          <w:sz w:val="28"/>
          <w:szCs w:val="28"/>
        </w:rPr>
        <w:br/>
      </w:r>
      <w:r w:rsidRPr="00D92087">
        <w:rPr>
          <w:rFonts w:ascii="Times New Roman" w:hAnsi="Times New Roman" w:cs="Times New Roman"/>
          <w:sz w:val="28"/>
          <w:szCs w:val="28"/>
        </w:rPr>
        <w:t>с вредными и (или) опасными и иными особыми условиями труда</w:t>
      </w:r>
      <w:r w:rsidR="00D92087">
        <w:rPr>
          <w:rFonts w:ascii="Times New Roman" w:hAnsi="Times New Roman" w:cs="Times New Roman"/>
          <w:sz w:val="28"/>
          <w:szCs w:val="28"/>
        </w:rPr>
        <w:t>»</w:t>
      </w:r>
      <w:r w:rsidRPr="00D92087">
        <w:rPr>
          <w:rFonts w:ascii="Times New Roman" w:hAnsi="Times New Roman" w:cs="Times New Roman"/>
          <w:sz w:val="28"/>
          <w:szCs w:val="28"/>
        </w:rPr>
        <w:t xml:space="preserve"> – не менее </w:t>
      </w:r>
      <w:r w:rsidR="00EE404C">
        <w:rPr>
          <w:rFonts w:ascii="Times New Roman" w:hAnsi="Times New Roman" w:cs="Times New Roman"/>
          <w:sz w:val="28"/>
          <w:szCs w:val="28"/>
        </w:rPr>
        <w:br/>
      </w:r>
      <w:r w:rsidRPr="00D92087">
        <w:rPr>
          <w:rFonts w:ascii="Times New Roman" w:hAnsi="Times New Roman" w:cs="Times New Roman"/>
          <w:sz w:val="28"/>
          <w:szCs w:val="28"/>
        </w:rPr>
        <w:t>7 календарных дней).</w:t>
      </w:r>
    </w:p>
    <w:p w:rsidR="007E7F87" w:rsidRPr="00D92087" w:rsidRDefault="007E7F87" w:rsidP="00D92087">
      <w:pPr>
        <w:ind w:firstLine="567"/>
        <w:jc w:val="both"/>
        <w:rPr>
          <w:sz w:val="28"/>
          <w:szCs w:val="28"/>
        </w:rPr>
      </w:pPr>
      <w:r w:rsidRPr="00D92087">
        <w:rPr>
          <w:sz w:val="28"/>
          <w:szCs w:val="28"/>
        </w:rPr>
        <w:t xml:space="preserve">В соответствии с пунктом 1 Постановления Правительства РФ от 20.11.2008  № 870 «Об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труда» работникам, занятым на тяжелых работах, работах с вредными и (или) опасными и иными особыми условиями труда, </w:t>
      </w:r>
      <w:r w:rsidRPr="00D92087">
        <w:rPr>
          <w:sz w:val="28"/>
          <w:szCs w:val="28"/>
        </w:rPr>
        <w:br/>
        <w:t xml:space="preserve">по результатам </w:t>
      </w:r>
      <w:hyperlink r:id="rId10" w:history="1">
        <w:r w:rsidRPr="00D92087">
          <w:rPr>
            <w:sz w:val="28"/>
            <w:szCs w:val="28"/>
          </w:rPr>
          <w:t>аттестации</w:t>
        </w:r>
      </w:hyperlink>
      <w:r w:rsidRPr="00D92087">
        <w:rPr>
          <w:sz w:val="28"/>
          <w:szCs w:val="28"/>
        </w:rPr>
        <w:t xml:space="preserve"> рабочих мест устанавливаются следующие компенсации:</w:t>
      </w:r>
    </w:p>
    <w:p w:rsidR="007E7F87" w:rsidRPr="00D92087" w:rsidRDefault="007E7F87" w:rsidP="00D92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087">
        <w:rPr>
          <w:sz w:val="28"/>
          <w:szCs w:val="28"/>
        </w:rPr>
        <w:t xml:space="preserve">сокращенная продолжительность рабочего времени - не более 36 часов </w:t>
      </w:r>
      <w:r w:rsidRPr="00D92087">
        <w:rPr>
          <w:sz w:val="28"/>
          <w:szCs w:val="28"/>
        </w:rPr>
        <w:br/>
        <w:t xml:space="preserve">в неделю в соответствии со </w:t>
      </w:r>
      <w:hyperlink r:id="rId11" w:history="1">
        <w:r w:rsidRPr="00D92087">
          <w:rPr>
            <w:sz w:val="28"/>
            <w:szCs w:val="28"/>
          </w:rPr>
          <w:t>статьей 92</w:t>
        </w:r>
      </w:hyperlink>
      <w:r w:rsidRPr="00D92087">
        <w:rPr>
          <w:sz w:val="28"/>
          <w:szCs w:val="28"/>
        </w:rPr>
        <w:t xml:space="preserve"> Трудового кодекса Российской Федерации;</w:t>
      </w:r>
    </w:p>
    <w:p w:rsidR="007E7F87" w:rsidRPr="00D92087" w:rsidRDefault="007E7F87" w:rsidP="00D92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087">
        <w:rPr>
          <w:sz w:val="28"/>
          <w:szCs w:val="28"/>
        </w:rPr>
        <w:t xml:space="preserve">ежегодный дополнительный оплачиваемый отпуск - не менее </w:t>
      </w:r>
      <w:r w:rsidRPr="00D92087">
        <w:rPr>
          <w:sz w:val="28"/>
          <w:szCs w:val="28"/>
        </w:rPr>
        <w:br/>
        <w:t>7 календарных дней;</w:t>
      </w:r>
    </w:p>
    <w:p w:rsidR="007E7F87" w:rsidRPr="00D92087" w:rsidRDefault="007E7F87" w:rsidP="00D9208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087">
        <w:rPr>
          <w:sz w:val="28"/>
          <w:szCs w:val="28"/>
        </w:rPr>
        <w:t>повышение оплаты труда - не менее 4 процентов тарифной ставки (оклада), установленной для различных видов работ с нормальными условиями труда.</w:t>
      </w:r>
    </w:p>
    <w:p w:rsidR="00D92087" w:rsidRPr="00D92087" w:rsidRDefault="00D92087" w:rsidP="00D92087">
      <w:pPr>
        <w:autoSpaceDE w:val="0"/>
        <w:autoSpaceDN w:val="0"/>
        <w:adjustRightInd w:val="0"/>
        <w:spacing w:after="200"/>
        <w:ind w:firstLine="567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D92087">
        <w:rPr>
          <w:rFonts w:eastAsiaTheme="minorHAnsi"/>
          <w:sz w:val="28"/>
          <w:szCs w:val="28"/>
          <w:lang w:eastAsia="en-US"/>
        </w:rPr>
        <w:t xml:space="preserve">Частью 3 статьи 121 ТК РФ (исчисление стажа работы, дающего право </w:t>
      </w:r>
      <w:r>
        <w:rPr>
          <w:rFonts w:eastAsiaTheme="minorHAnsi"/>
          <w:sz w:val="28"/>
          <w:szCs w:val="28"/>
          <w:lang w:eastAsia="en-US"/>
        </w:rPr>
        <w:br/>
      </w:r>
      <w:r w:rsidRPr="00D92087">
        <w:rPr>
          <w:rFonts w:eastAsiaTheme="minorHAnsi"/>
          <w:sz w:val="28"/>
          <w:szCs w:val="28"/>
          <w:lang w:eastAsia="en-US"/>
        </w:rPr>
        <w:t>на ежегодные оплачиваемые отпуска) установлено, что в стаж работы, дающий право на ежегодные дополнительные оплачиваемые отпуска за работу с вредными и (или) опасными условиями труда, включается только фактически отработанное в соответствующих условиях время.</w:t>
      </w:r>
    </w:p>
    <w:p w:rsidR="00D92087" w:rsidRPr="00D92087" w:rsidRDefault="00D92087" w:rsidP="00D92087">
      <w:pPr>
        <w:ind w:firstLine="567"/>
        <w:jc w:val="both"/>
        <w:rPr>
          <w:bCs/>
          <w:sz w:val="28"/>
          <w:szCs w:val="28"/>
        </w:rPr>
      </w:pPr>
      <w:r w:rsidRPr="00D92087">
        <w:rPr>
          <w:bCs/>
          <w:sz w:val="28"/>
          <w:szCs w:val="28"/>
        </w:rPr>
        <w:t xml:space="preserve">Оплата труда работников, занятых на работах с вредными и (или) опасными и иными особыми условиями труда, устанавливается в повышенном размере </w:t>
      </w:r>
      <w:r>
        <w:rPr>
          <w:bCs/>
          <w:sz w:val="28"/>
          <w:szCs w:val="28"/>
        </w:rPr>
        <w:br/>
      </w:r>
      <w:r w:rsidRPr="00D92087">
        <w:rPr>
          <w:bCs/>
          <w:sz w:val="28"/>
          <w:szCs w:val="28"/>
        </w:rPr>
        <w:t xml:space="preserve">по сравнению с тарифными ставками, окладами (должностными окладами), </w:t>
      </w:r>
      <w:r w:rsidRPr="00D92087">
        <w:rPr>
          <w:bCs/>
          <w:sz w:val="28"/>
          <w:szCs w:val="28"/>
        </w:rPr>
        <w:lastRenderedPageBreak/>
        <w:t xml:space="preserve">установленными для различных видов работ с нормальными условиями труда, </w:t>
      </w:r>
      <w:r>
        <w:rPr>
          <w:bCs/>
          <w:sz w:val="28"/>
          <w:szCs w:val="28"/>
        </w:rPr>
        <w:br/>
      </w:r>
      <w:r w:rsidRPr="00D92087">
        <w:rPr>
          <w:bCs/>
          <w:sz w:val="28"/>
          <w:szCs w:val="28"/>
        </w:rPr>
        <w:t xml:space="preserve">но не ниже размеров, установленных трудовым законодательством и иными нормативными правовыми актами, содержащими нормы трудового права. Минимальные размеры повышения оплаты труда работникам, занятым на работах с вредными и (или) опасными и иными особыми условиями труда, и условия указанного повышения устанавливаются в </w:t>
      </w:r>
      <w:hyperlink r:id="rId12" w:history="1">
        <w:r w:rsidRPr="00D92087">
          <w:rPr>
            <w:rStyle w:val="ab"/>
            <w:bCs/>
            <w:color w:val="auto"/>
            <w:sz w:val="28"/>
            <w:szCs w:val="28"/>
            <w:u w:val="none"/>
          </w:rPr>
          <w:t>порядке</w:t>
        </w:r>
      </w:hyperlink>
      <w:r w:rsidRPr="00D92087">
        <w:rPr>
          <w:bCs/>
          <w:sz w:val="28"/>
          <w:szCs w:val="28"/>
        </w:rPr>
        <w:t xml:space="preserve">, определяемом Правительством Российской Федерации, с учетом мнения Российской трехсторонней комиссии по регулированию социально-трудовых отношений </w:t>
      </w:r>
      <w:r>
        <w:rPr>
          <w:bCs/>
          <w:sz w:val="28"/>
          <w:szCs w:val="28"/>
        </w:rPr>
        <w:br/>
      </w:r>
      <w:r w:rsidRPr="00D92087">
        <w:rPr>
          <w:bCs/>
          <w:sz w:val="28"/>
          <w:szCs w:val="28"/>
        </w:rPr>
        <w:t>(т.</w:t>
      </w:r>
      <w:r w:rsidRPr="00D92087">
        <w:rPr>
          <w:bCs/>
          <w:sz w:val="28"/>
          <w:szCs w:val="28"/>
          <w:lang w:val="en-US"/>
        </w:rPr>
        <w:t> </w:t>
      </w:r>
      <w:r w:rsidRPr="00D92087">
        <w:rPr>
          <w:bCs/>
          <w:sz w:val="28"/>
          <w:szCs w:val="28"/>
        </w:rPr>
        <w:t xml:space="preserve">е. в соответствии с Постановлением Правительства РФ от 20.11.2008 г. № 870 </w:t>
      </w:r>
      <w:r>
        <w:rPr>
          <w:bCs/>
          <w:sz w:val="28"/>
          <w:szCs w:val="28"/>
        </w:rPr>
        <w:t>«</w:t>
      </w:r>
      <w:r w:rsidRPr="00D92087">
        <w:rPr>
          <w:bCs/>
          <w:sz w:val="28"/>
          <w:szCs w:val="28"/>
        </w:rPr>
        <w:t>Об установлении сокращенной продолжительности рабочего времени, ежегодного дополнительного оплачиваемого отпуска, повышенной оплаты труда работникам, занятым на тяжелых работах, работах с вредными и (или) опасными и иными особыми условиями труда</w:t>
      </w:r>
      <w:r>
        <w:rPr>
          <w:bCs/>
          <w:sz w:val="28"/>
          <w:szCs w:val="28"/>
        </w:rPr>
        <w:t>»</w:t>
      </w:r>
      <w:r w:rsidRPr="00D92087">
        <w:rPr>
          <w:bCs/>
          <w:sz w:val="28"/>
          <w:szCs w:val="28"/>
        </w:rPr>
        <w:t xml:space="preserve">). Конкретные размеры повышения оплаты труда устанавливаются работодателем с учетом мнения представительного органа работников в порядке, установленном </w:t>
      </w:r>
      <w:hyperlink r:id="rId13" w:history="1">
        <w:r w:rsidRPr="00D92087">
          <w:rPr>
            <w:rStyle w:val="ab"/>
            <w:bCs/>
            <w:color w:val="auto"/>
            <w:sz w:val="28"/>
            <w:szCs w:val="28"/>
            <w:u w:val="none"/>
          </w:rPr>
          <w:t>статьей 372</w:t>
        </w:r>
      </w:hyperlink>
      <w:r w:rsidRPr="00D92087">
        <w:rPr>
          <w:bCs/>
          <w:sz w:val="28"/>
          <w:szCs w:val="28"/>
        </w:rPr>
        <w:t>ТК РФ для принятия локальных нормативных актов, либо коллективным договором, трудовым договором.</w:t>
      </w:r>
    </w:p>
    <w:bookmarkEnd w:id="0"/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14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93" w:rsidRDefault="00AF0193" w:rsidP="00530428">
      <w:r>
        <w:separator/>
      </w:r>
    </w:p>
  </w:endnote>
  <w:endnote w:type="continuationSeparator" w:id="0">
    <w:p w:rsidR="00AF0193" w:rsidRDefault="00AF0193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93" w:rsidRDefault="00AF0193" w:rsidP="00530428">
      <w:r>
        <w:separator/>
      </w:r>
    </w:p>
  </w:footnote>
  <w:footnote w:type="continuationSeparator" w:id="0">
    <w:p w:rsidR="00AF0193" w:rsidRDefault="00AF0193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30428" w:rsidRPr="003262F0" w:rsidRDefault="00530428">
        <w:pPr>
          <w:pStyle w:val="a7"/>
          <w:jc w:val="center"/>
          <w:rPr>
            <w:sz w:val="28"/>
            <w:szCs w:val="28"/>
          </w:rPr>
        </w:pPr>
        <w:r w:rsidRPr="003262F0">
          <w:rPr>
            <w:sz w:val="28"/>
            <w:szCs w:val="28"/>
          </w:rPr>
          <w:fldChar w:fldCharType="begin"/>
        </w:r>
        <w:r w:rsidRPr="003262F0">
          <w:rPr>
            <w:sz w:val="28"/>
            <w:szCs w:val="28"/>
          </w:rPr>
          <w:instrText>PAGE   \* MERGEFORMAT</w:instrText>
        </w:r>
        <w:r w:rsidRPr="003262F0">
          <w:rPr>
            <w:sz w:val="28"/>
            <w:szCs w:val="28"/>
          </w:rPr>
          <w:fldChar w:fldCharType="separate"/>
        </w:r>
        <w:r w:rsidR="006F167E">
          <w:rPr>
            <w:noProof/>
            <w:sz w:val="28"/>
            <w:szCs w:val="28"/>
          </w:rPr>
          <w:t>2</w:t>
        </w:r>
        <w:r w:rsidRPr="003262F0">
          <w:rPr>
            <w:sz w:val="28"/>
            <w:szCs w:val="28"/>
          </w:rP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C33"/>
    <w:multiLevelType w:val="multilevel"/>
    <w:tmpl w:val="96B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02FB4"/>
    <w:multiLevelType w:val="multilevel"/>
    <w:tmpl w:val="A106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10E02"/>
    <w:multiLevelType w:val="multilevel"/>
    <w:tmpl w:val="234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C2E01"/>
    <w:multiLevelType w:val="multilevel"/>
    <w:tmpl w:val="4C4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82D43"/>
    <w:multiLevelType w:val="multilevel"/>
    <w:tmpl w:val="5BE6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36189"/>
    <w:multiLevelType w:val="multilevel"/>
    <w:tmpl w:val="243A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9777F"/>
    <w:multiLevelType w:val="multilevel"/>
    <w:tmpl w:val="2ED0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EC7F1C"/>
    <w:multiLevelType w:val="multilevel"/>
    <w:tmpl w:val="340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590D46"/>
    <w:multiLevelType w:val="multilevel"/>
    <w:tmpl w:val="C4E8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1F271E"/>
    <w:multiLevelType w:val="multilevel"/>
    <w:tmpl w:val="A47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B735A1"/>
    <w:multiLevelType w:val="multilevel"/>
    <w:tmpl w:val="5F3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A5E80"/>
    <w:multiLevelType w:val="hybridMultilevel"/>
    <w:tmpl w:val="4968A54E"/>
    <w:lvl w:ilvl="0" w:tplc="3424C42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3E54C88"/>
    <w:multiLevelType w:val="multilevel"/>
    <w:tmpl w:val="941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2A4DB5"/>
    <w:multiLevelType w:val="multilevel"/>
    <w:tmpl w:val="C8CA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BB60A4"/>
    <w:multiLevelType w:val="multilevel"/>
    <w:tmpl w:val="7728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D66BF8"/>
    <w:multiLevelType w:val="multilevel"/>
    <w:tmpl w:val="B6CC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48074E"/>
    <w:multiLevelType w:val="multilevel"/>
    <w:tmpl w:val="D826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7C57E7"/>
    <w:multiLevelType w:val="multilevel"/>
    <w:tmpl w:val="25B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E57B55"/>
    <w:multiLevelType w:val="multilevel"/>
    <w:tmpl w:val="9DA0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C47CE6"/>
    <w:multiLevelType w:val="multilevel"/>
    <w:tmpl w:val="B8C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55BB9"/>
    <w:multiLevelType w:val="multilevel"/>
    <w:tmpl w:val="1E44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4B5416"/>
    <w:multiLevelType w:val="hybridMultilevel"/>
    <w:tmpl w:val="C4E4005A"/>
    <w:lvl w:ilvl="0" w:tplc="E62E079A">
      <w:start w:val="1"/>
      <w:numFmt w:val="decimal"/>
      <w:lvlText w:val="%1)"/>
      <w:lvlJc w:val="left"/>
      <w:pPr>
        <w:ind w:left="1365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88F5D57"/>
    <w:multiLevelType w:val="multilevel"/>
    <w:tmpl w:val="3D5C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FA7EFD"/>
    <w:multiLevelType w:val="multilevel"/>
    <w:tmpl w:val="E3EC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21"/>
  </w:num>
  <w:num w:numId="5">
    <w:abstractNumId w:val="1"/>
  </w:num>
  <w:num w:numId="6">
    <w:abstractNumId w:val="2"/>
  </w:num>
  <w:num w:numId="7">
    <w:abstractNumId w:val="10"/>
  </w:num>
  <w:num w:numId="8">
    <w:abstractNumId w:val="14"/>
  </w:num>
  <w:num w:numId="9">
    <w:abstractNumId w:val="15"/>
  </w:num>
  <w:num w:numId="10">
    <w:abstractNumId w:val="16"/>
  </w:num>
  <w:num w:numId="11">
    <w:abstractNumId w:val="3"/>
  </w:num>
  <w:num w:numId="12">
    <w:abstractNumId w:val="18"/>
  </w:num>
  <w:num w:numId="13">
    <w:abstractNumId w:val="24"/>
  </w:num>
  <w:num w:numId="14">
    <w:abstractNumId w:val="23"/>
  </w:num>
  <w:num w:numId="15">
    <w:abstractNumId w:val="17"/>
  </w:num>
  <w:num w:numId="16">
    <w:abstractNumId w:val="9"/>
  </w:num>
  <w:num w:numId="17">
    <w:abstractNumId w:val="13"/>
  </w:num>
  <w:num w:numId="18">
    <w:abstractNumId w:val="7"/>
  </w:num>
  <w:num w:numId="19">
    <w:abstractNumId w:val="6"/>
  </w:num>
  <w:num w:numId="20">
    <w:abstractNumId w:val="19"/>
  </w:num>
  <w:num w:numId="21">
    <w:abstractNumId w:val="8"/>
  </w:num>
  <w:num w:numId="22">
    <w:abstractNumId w:val="4"/>
  </w:num>
  <w:num w:numId="23">
    <w:abstractNumId w:val="11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B2BD0"/>
    <w:rsid w:val="000F26DE"/>
    <w:rsid w:val="000F56C1"/>
    <w:rsid w:val="00112EBB"/>
    <w:rsid w:val="00157405"/>
    <w:rsid w:val="00161830"/>
    <w:rsid w:val="00165ED5"/>
    <w:rsid w:val="001873A4"/>
    <w:rsid w:val="001E18FC"/>
    <w:rsid w:val="002046BB"/>
    <w:rsid w:val="00206045"/>
    <w:rsid w:val="0021254B"/>
    <w:rsid w:val="00224174"/>
    <w:rsid w:val="00245B32"/>
    <w:rsid w:val="0025130C"/>
    <w:rsid w:val="00276FA9"/>
    <w:rsid w:val="002F1C6C"/>
    <w:rsid w:val="00316BA1"/>
    <w:rsid w:val="003262F0"/>
    <w:rsid w:val="003452F7"/>
    <w:rsid w:val="00346851"/>
    <w:rsid w:val="0035733B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5C448B"/>
    <w:rsid w:val="00636D4F"/>
    <w:rsid w:val="00686FBF"/>
    <w:rsid w:val="00696840"/>
    <w:rsid w:val="006B194C"/>
    <w:rsid w:val="006C4583"/>
    <w:rsid w:val="006D24C8"/>
    <w:rsid w:val="006E3FC3"/>
    <w:rsid w:val="006F167E"/>
    <w:rsid w:val="006F6D95"/>
    <w:rsid w:val="007403A0"/>
    <w:rsid w:val="00765F37"/>
    <w:rsid w:val="00777FE1"/>
    <w:rsid w:val="007A0490"/>
    <w:rsid w:val="007A5F36"/>
    <w:rsid w:val="007E0A2B"/>
    <w:rsid w:val="007E5E69"/>
    <w:rsid w:val="007E7F87"/>
    <w:rsid w:val="007F5863"/>
    <w:rsid w:val="008700BD"/>
    <w:rsid w:val="008957FF"/>
    <w:rsid w:val="008A0E77"/>
    <w:rsid w:val="008B50F4"/>
    <w:rsid w:val="0090319A"/>
    <w:rsid w:val="00910A75"/>
    <w:rsid w:val="00913D20"/>
    <w:rsid w:val="009152B8"/>
    <w:rsid w:val="00944166"/>
    <w:rsid w:val="00956C13"/>
    <w:rsid w:val="00983AB4"/>
    <w:rsid w:val="00A10467"/>
    <w:rsid w:val="00A16ABA"/>
    <w:rsid w:val="00A7159B"/>
    <w:rsid w:val="00A8637E"/>
    <w:rsid w:val="00A94E92"/>
    <w:rsid w:val="00AD1D70"/>
    <w:rsid w:val="00AE5332"/>
    <w:rsid w:val="00AF0193"/>
    <w:rsid w:val="00AF5518"/>
    <w:rsid w:val="00B02E1C"/>
    <w:rsid w:val="00B431D7"/>
    <w:rsid w:val="00B67B83"/>
    <w:rsid w:val="00BA3D4B"/>
    <w:rsid w:val="00C2283D"/>
    <w:rsid w:val="00C31597"/>
    <w:rsid w:val="00C46B48"/>
    <w:rsid w:val="00C52FB5"/>
    <w:rsid w:val="00C75912"/>
    <w:rsid w:val="00C76E8F"/>
    <w:rsid w:val="00CA22DC"/>
    <w:rsid w:val="00CC74EE"/>
    <w:rsid w:val="00CF1400"/>
    <w:rsid w:val="00D211C4"/>
    <w:rsid w:val="00D80413"/>
    <w:rsid w:val="00D90302"/>
    <w:rsid w:val="00D92087"/>
    <w:rsid w:val="00DF556A"/>
    <w:rsid w:val="00E22D6F"/>
    <w:rsid w:val="00E37485"/>
    <w:rsid w:val="00E5250C"/>
    <w:rsid w:val="00E53C90"/>
    <w:rsid w:val="00E95B70"/>
    <w:rsid w:val="00E96112"/>
    <w:rsid w:val="00EC0E8D"/>
    <w:rsid w:val="00EC5D0D"/>
    <w:rsid w:val="00EE404C"/>
    <w:rsid w:val="00F446B9"/>
    <w:rsid w:val="00F629AE"/>
    <w:rsid w:val="00F91E31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7FE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7FE1"/>
    <w:rPr>
      <w:color w:val="605E5C"/>
      <w:shd w:val="clear" w:color="auto" w:fill="E1DFDD"/>
    </w:rPr>
  </w:style>
  <w:style w:type="paragraph" w:customStyle="1" w:styleId="ConsPlusNormal">
    <w:name w:val="ConsPlusNormal"/>
    <w:rsid w:val="007E7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7E7F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7FE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7FE1"/>
    <w:rPr>
      <w:color w:val="605E5C"/>
      <w:shd w:val="clear" w:color="auto" w:fill="E1DFDD"/>
    </w:rPr>
  </w:style>
  <w:style w:type="paragraph" w:customStyle="1" w:styleId="ConsPlusNormal">
    <w:name w:val="ConsPlusNormal"/>
    <w:rsid w:val="007E7F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7E7F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756D2A1E8AE75E06D9B9C0D38EAD1D297CBBFB832D9E26161F47C4F4542A97117F6A8F882B6cEBB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756D2A1E8AE75E06D9B9C0D38EAD1D297CBBCB03BDBE26161F47C4F4542A97117F6A8F880BFE94Fc0BF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3BDDC10C7E594BC1189C56FE73EBEC0A4D614DF059E107CC3CEAA674F7DABE57C4AA9DD3b05C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3BDDC10C7E594BC1189C56FE73EBEC0A4A614DF751E107CC3CEAA674F7DABE57C4AA99D60DC007bB5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B54CFF59BCBB21AE287391E63CE2B78C24FCC5B7E3B33CEF09B77A9CE8B5176889AF06B42C2569l649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BAA75-F28F-4C48-97CD-01501BAB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2021-12-07T11:35:00Z</cp:lastPrinted>
  <dcterms:created xsi:type="dcterms:W3CDTF">2022-05-11T14:11:00Z</dcterms:created>
  <dcterms:modified xsi:type="dcterms:W3CDTF">2022-05-11T14:11:00Z</dcterms:modified>
</cp:coreProperties>
</file>